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11" w:rsidRPr="00710037" w:rsidRDefault="003A6030" w:rsidP="00264F64">
      <w:pPr>
        <w:spacing w:after="0" w:line="360" w:lineRule="auto"/>
        <w:jc w:val="right"/>
        <w:rPr>
          <w:rFonts w:cstheme="minorHAnsi"/>
          <w:sz w:val="18"/>
          <w:szCs w:val="18"/>
        </w:rPr>
      </w:pPr>
      <w:r w:rsidRPr="00710037">
        <w:rPr>
          <w:rFonts w:cstheme="minorHAnsi"/>
          <w:sz w:val="18"/>
          <w:szCs w:val="18"/>
        </w:rPr>
        <w:t>Załącznik</w:t>
      </w:r>
      <w:r w:rsidR="00CA70A5" w:rsidRPr="00710037">
        <w:rPr>
          <w:rFonts w:cstheme="minorHAnsi"/>
          <w:sz w:val="18"/>
          <w:szCs w:val="18"/>
        </w:rPr>
        <w:t xml:space="preserve"> nr 7 </w:t>
      </w:r>
      <w:r w:rsidR="004C1111" w:rsidRPr="00710037">
        <w:rPr>
          <w:rFonts w:cstheme="minorHAnsi"/>
          <w:sz w:val="18"/>
          <w:szCs w:val="18"/>
        </w:rPr>
        <w:t xml:space="preserve">do Programu </w:t>
      </w:r>
    </w:p>
    <w:p w:rsidR="00C83CDE" w:rsidRPr="00710037" w:rsidRDefault="00C83CDE" w:rsidP="00264F64">
      <w:pPr>
        <w:spacing w:after="0" w:line="360" w:lineRule="auto"/>
        <w:jc w:val="right"/>
        <w:rPr>
          <w:rFonts w:cstheme="minorHAnsi"/>
          <w:sz w:val="18"/>
          <w:szCs w:val="18"/>
        </w:rPr>
      </w:pPr>
      <w:r w:rsidRPr="00710037">
        <w:rPr>
          <w:rFonts w:cstheme="minorHAnsi"/>
          <w:sz w:val="18"/>
          <w:szCs w:val="18"/>
        </w:rPr>
        <w:t>Ministra Rodziny i Polityki Społecznej</w:t>
      </w:r>
    </w:p>
    <w:p w:rsidR="00CE1287" w:rsidRPr="00710037" w:rsidRDefault="004C1111" w:rsidP="00264F64">
      <w:pPr>
        <w:spacing w:after="0" w:line="360" w:lineRule="auto"/>
        <w:jc w:val="right"/>
        <w:rPr>
          <w:rFonts w:cstheme="minorHAnsi"/>
          <w:sz w:val="18"/>
          <w:szCs w:val="18"/>
        </w:rPr>
      </w:pPr>
      <w:r w:rsidRPr="00710037">
        <w:rPr>
          <w:rFonts w:cstheme="minorHAnsi"/>
          <w:sz w:val="18"/>
          <w:szCs w:val="18"/>
        </w:rPr>
        <w:t>„Opi</w:t>
      </w:r>
      <w:r w:rsidR="008019C9" w:rsidRPr="00710037">
        <w:rPr>
          <w:rFonts w:cstheme="minorHAnsi"/>
          <w:sz w:val="18"/>
          <w:szCs w:val="18"/>
        </w:rPr>
        <w:t xml:space="preserve">eka </w:t>
      </w:r>
      <w:proofErr w:type="spellStart"/>
      <w:r w:rsidR="008019C9" w:rsidRPr="00710037">
        <w:rPr>
          <w:rFonts w:cstheme="minorHAnsi"/>
          <w:sz w:val="18"/>
          <w:szCs w:val="18"/>
        </w:rPr>
        <w:t>wytchnieniowa</w:t>
      </w:r>
      <w:proofErr w:type="spellEnd"/>
      <w:r w:rsidR="008019C9" w:rsidRPr="00710037">
        <w:rPr>
          <w:rFonts w:cstheme="minorHAnsi"/>
          <w:sz w:val="18"/>
          <w:szCs w:val="18"/>
        </w:rPr>
        <w:t>” – edycja 2022</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w:t>
      </w:r>
      <w:bookmarkStart w:id="0" w:name="_GoBack"/>
      <w:bookmarkEnd w:id="0"/>
      <w:r w:rsidR="0038647E" w:rsidRPr="00CE1287">
        <w:rPr>
          <w:rFonts w:cstheme="minorHAnsi"/>
          <w:b/>
          <w:sz w:val="24"/>
        </w:rPr>
        <w:t>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CE1287" w:rsidTr="00264F64">
        <w:trPr>
          <w:trHeight w:val="398"/>
          <w:tblHeader/>
        </w:trPr>
        <w:tc>
          <w:tcPr>
            <w:tcW w:w="2547" w:type="dxa"/>
          </w:tcPr>
          <w:p w:rsidR="007B4A4C" w:rsidRPr="00CE1287" w:rsidRDefault="007B4A4C" w:rsidP="007B4A4C">
            <w:pPr>
              <w:rPr>
                <w:rFonts w:cstheme="minorHAnsi"/>
              </w:rPr>
            </w:pPr>
            <w:r w:rsidRPr="00CE1287">
              <w:rPr>
                <w:rFonts w:cstheme="minorHAnsi"/>
              </w:rPr>
              <w:t>Czynność</w:t>
            </w:r>
          </w:p>
        </w:tc>
        <w:tc>
          <w:tcPr>
            <w:tcW w:w="5528" w:type="dxa"/>
          </w:tcPr>
          <w:p w:rsidR="007B4A4C" w:rsidRPr="00CE1287" w:rsidRDefault="007B4A4C" w:rsidP="007B4A4C">
            <w:pPr>
              <w:rPr>
                <w:rFonts w:cstheme="minorHAnsi"/>
              </w:rPr>
            </w:pPr>
            <w:r w:rsidRPr="00CE1287">
              <w:rPr>
                <w:rFonts w:cstheme="minorHAnsi"/>
              </w:rPr>
              <w:t>Stopień samodzielności</w:t>
            </w:r>
          </w:p>
        </w:tc>
        <w:tc>
          <w:tcPr>
            <w:tcW w:w="1701" w:type="dxa"/>
          </w:tcPr>
          <w:p w:rsidR="007B4A4C" w:rsidRPr="00CE1287" w:rsidRDefault="007B4A4C" w:rsidP="007B4A4C">
            <w:pPr>
              <w:rPr>
                <w:rFonts w:cstheme="minorHAnsi"/>
              </w:rPr>
            </w:pPr>
            <w:r w:rsidRPr="00CE1287">
              <w:rPr>
                <w:rFonts w:cstheme="minorHAnsi"/>
              </w:rPr>
              <w:t>Wynik</w:t>
            </w: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Samoobsługa</w:t>
            </w:r>
          </w:p>
        </w:tc>
        <w:tc>
          <w:tcPr>
            <w:tcW w:w="5528" w:type="dxa"/>
          </w:tcPr>
          <w:p w:rsidR="007B4A4C" w:rsidRPr="00CE1287" w:rsidRDefault="007B4A4C" w:rsidP="007B4A4C">
            <w:pPr>
              <w:rPr>
                <w:rFonts w:cstheme="minorHAnsi"/>
              </w:rPr>
            </w:pPr>
            <w:r w:rsidRPr="00CE1287">
              <w:rPr>
                <w:rFonts w:cstheme="minorHAnsi"/>
              </w:rPr>
              <w:t>Spożywanie posiłków</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Dbałość o wygląd zewnętrzny</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Kąpiel</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Ubieranie górnej części ciała</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Ubieranie dolnej części ciała</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Toaleta</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Kontrola zwieraczy</w:t>
            </w:r>
          </w:p>
        </w:tc>
        <w:tc>
          <w:tcPr>
            <w:tcW w:w="5528" w:type="dxa"/>
          </w:tcPr>
          <w:p w:rsidR="007B4A4C" w:rsidRPr="00CE1287" w:rsidRDefault="007B4A4C" w:rsidP="007B4A4C">
            <w:pPr>
              <w:rPr>
                <w:rFonts w:cstheme="minorHAnsi"/>
              </w:rPr>
            </w:pPr>
            <w:r w:rsidRPr="00CE1287">
              <w:rPr>
                <w:rFonts w:cstheme="minorHAnsi"/>
              </w:rPr>
              <w:t>Oddawanie moczu</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Oddawanie stolca</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Mobilność</w:t>
            </w:r>
          </w:p>
        </w:tc>
        <w:tc>
          <w:tcPr>
            <w:tcW w:w="5528" w:type="dxa"/>
          </w:tcPr>
          <w:p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Siadanie na muszli klozetowej</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Wchodzenie pod prysznic lub do wanny</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Lokomocja</w:t>
            </w:r>
          </w:p>
        </w:tc>
        <w:tc>
          <w:tcPr>
            <w:tcW w:w="5528" w:type="dxa"/>
          </w:tcPr>
          <w:p w:rsidR="007B4A4C" w:rsidRPr="00CE1287" w:rsidRDefault="007B4A4C" w:rsidP="007B4A4C">
            <w:pPr>
              <w:rPr>
                <w:rFonts w:cstheme="minorHAnsi"/>
              </w:rPr>
            </w:pPr>
            <w:r w:rsidRPr="00CE1287">
              <w:rPr>
                <w:rFonts w:cstheme="minorHAnsi"/>
              </w:rPr>
              <w:t>Chodzenie lub jazda na wózku inwalidzkim</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Schody</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Komunikacja</w:t>
            </w:r>
          </w:p>
        </w:tc>
        <w:tc>
          <w:tcPr>
            <w:tcW w:w="5528" w:type="dxa"/>
          </w:tcPr>
          <w:p w:rsidR="007B4A4C" w:rsidRPr="00CE1287" w:rsidRDefault="007B4A4C" w:rsidP="007B4A4C">
            <w:pPr>
              <w:rPr>
                <w:rFonts w:cstheme="minorHAnsi"/>
              </w:rPr>
            </w:pPr>
            <w:r w:rsidRPr="00CE1287">
              <w:rPr>
                <w:rFonts w:cstheme="minorHAnsi"/>
              </w:rPr>
              <w:t>Zrozumienie</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Wypowiadanie się</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Świadomość społeczna</w:t>
            </w:r>
          </w:p>
        </w:tc>
        <w:tc>
          <w:tcPr>
            <w:tcW w:w="5528" w:type="dxa"/>
          </w:tcPr>
          <w:p w:rsidR="007B4A4C" w:rsidRPr="00CE1287" w:rsidRDefault="007B4A4C" w:rsidP="007B4A4C">
            <w:pPr>
              <w:rPr>
                <w:rFonts w:cstheme="minorHAnsi"/>
              </w:rPr>
            </w:pPr>
            <w:r w:rsidRPr="00CE1287">
              <w:rPr>
                <w:rFonts w:cstheme="minorHAnsi"/>
              </w:rPr>
              <w:t>Kontakty międzyludzkie</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Rozwiązywanie problemów</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Pamięć</w:t>
            </w:r>
          </w:p>
        </w:tc>
        <w:tc>
          <w:tcPr>
            <w:tcW w:w="1701" w:type="dxa"/>
          </w:tcPr>
          <w:p w:rsidR="007B4A4C" w:rsidRPr="00CE1287" w:rsidRDefault="007B4A4C" w:rsidP="007B4A4C">
            <w:pPr>
              <w:rPr>
                <w:rFonts w:cstheme="minorHAnsi"/>
              </w:rPr>
            </w:pPr>
          </w:p>
        </w:tc>
      </w:tr>
      <w:tr w:rsidR="007B4A4C" w:rsidRPr="00CE1287" w:rsidTr="00F24331">
        <w:tc>
          <w:tcPr>
            <w:tcW w:w="8075" w:type="dxa"/>
            <w:gridSpan w:val="2"/>
          </w:tcPr>
          <w:p w:rsidR="007B4A4C" w:rsidRPr="00CE1287" w:rsidRDefault="007B4A4C" w:rsidP="007B4A4C">
            <w:pPr>
              <w:rPr>
                <w:rFonts w:cstheme="minorHAnsi"/>
                <w:b/>
              </w:rPr>
            </w:pPr>
            <w:r w:rsidRPr="00CE1287">
              <w:rPr>
                <w:rFonts w:cstheme="minorHAnsi"/>
                <w:b/>
              </w:rPr>
              <w:t>SUMA</w:t>
            </w:r>
          </w:p>
        </w:tc>
        <w:tc>
          <w:tcPr>
            <w:tcW w:w="1701" w:type="dxa"/>
          </w:tcPr>
          <w:p w:rsidR="007B4A4C" w:rsidRPr="00CE1287"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rsidR="00F42D4D" w:rsidRPr="00CE1287" w:rsidRDefault="00F42D4D" w:rsidP="007B4A4C">
      <w:pPr>
        <w:rPr>
          <w:rFonts w:cstheme="minorHAnsi"/>
        </w:rPr>
      </w:pPr>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w:t>
      </w:r>
      <w:proofErr w:type="spellStart"/>
      <w:r w:rsidRPr="00CE1287">
        <w:rPr>
          <w:rFonts w:cstheme="minorHAnsi"/>
          <w:sz w:val="20"/>
          <w:szCs w:val="20"/>
        </w:rPr>
        <w:t>The</w:t>
      </w:r>
      <w:proofErr w:type="spellEnd"/>
      <w:r w:rsidRPr="00CE1287">
        <w:rPr>
          <w:rFonts w:cstheme="minorHAnsi"/>
          <w:sz w:val="20"/>
          <w:szCs w:val="20"/>
        </w:rPr>
        <w:t xml:space="preserv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Pr="00CE1287" w:rsidRDefault="00CE1287" w:rsidP="00264F64">
      <w:pPr>
        <w:tabs>
          <w:tab w:val="left" w:pos="284"/>
        </w:tabs>
        <w:spacing w:after="0" w:line="360" w:lineRule="auto"/>
        <w:jc w:val="both"/>
        <w:rPr>
          <w:rFonts w:cstheme="minorHAnsi"/>
          <w:sz w:val="20"/>
          <w:szCs w:val="20"/>
        </w:rPr>
      </w:pP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w:t>
      </w:r>
      <w:proofErr w:type="spellStart"/>
      <w:r w:rsidRPr="00CE1287">
        <w:rPr>
          <w:rFonts w:cstheme="minorHAnsi"/>
          <w:b/>
        </w:rPr>
        <w:t>The</w:t>
      </w:r>
      <w:proofErr w:type="spellEnd"/>
      <w:r w:rsidRPr="00CE1287">
        <w:rPr>
          <w:rFonts w:cstheme="minorHAnsi"/>
          <w:b/>
        </w:rPr>
        <w:t xml:space="preserv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4A4C"/>
    <w:rsid w:val="000B003B"/>
    <w:rsid w:val="00264F64"/>
    <w:rsid w:val="002B01A2"/>
    <w:rsid w:val="002D785E"/>
    <w:rsid w:val="0038647E"/>
    <w:rsid w:val="003A6030"/>
    <w:rsid w:val="004C1111"/>
    <w:rsid w:val="00536363"/>
    <w:rsid w:val="005E75B8"/>
    <w:rsid w:val="005F5181"/>
    <w:rsid w:val="006A539C"/>
    <w:rsid w:val="006D19D3"/>
    <w:rsid w:val="006F0F4D"/>
    <w:rsid w:val="00710037"/>
    <w:rsid w:val="00772B47"/>
    <w:rsid w:val="007B4A4C"/>
    <w:rsid w:val="008019C9"/>
    <w:rsid w:val="008C6AEE"/>
    <w:rsid w:val="009553C5"/>
    <w:rsid w:val="009A63DF"/>
    <w:rsid w:val="00A43739"/>
    <w:rsid w:val="00A6406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0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2311</Words>
  <Characters>13872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Aneta-GOPS</cp:lastModifiedBy>
  <cp:revision>2</cp:revision>
  <dcterms:created xsi:type="dcterms:W3CDTF">2022-02-23T10:03:00Z</dcterms:created>
  <dcterms:modified xsi:type="dcterms:W3CDTF">2022-02-23T10:03:00Z</dcterms:modified>
</cp:coreProperties>
</file>